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right" w:tblpY="1111"/>
        <w:tblW w:w="3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61"/>
      </w:tblGrid>
      <w:tr w14:paraId="561D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</w:tcPr>
          <w:p w14:paraId="4717BFB6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凭证张数</w:t>
            </w:r>
          </w:p>
        </w:tc>
        <w:tc>
          <w:tcPr>
            <w:tcW w:w="1661" w:type="dxa"/>
          </w:tcPr>
          <w:p w14:paraId="1C99D9B5">
            <w:pPr>
              <w:spacing w:line="500" w:lineRule="exact"/>
              <w:jc w:val="center"/>
              <w:rPr>
                <w:b/>
                <w:spacing w:val="20"/>
                <w:kern w:val="36"/>
                <w:sz w:val="18"/>
                <w:szCs w:val="18"/>
              </w:rPr>
            </w:pPr>
          </w:p>
        </w:tc>
      </w:tr>
      <w:tr w14:paraId="6A3D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09" w:type="dxa"/>
          </w:tcPr>
          <w:p w14:paraId="4C9135C8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金 额（元）</w:t>
            </w:r>
          </w:p>
        </w:tc>
        <w:tc>
          <w:tcPr>
            <w:tcW w:w="1661" w:type="dxa"/>
          </w:tcPr>
          <w:p w14:paraId="043DBC32">
            <w:pPr>
              <w:spacing w:line="500" w:lineRule="exact"/>
              <w:jc w:val="center"/>
              <w:rPr>
                <w:b/>
                <w:spacing w:val="20"/>
                <w:kern w:val="36"/>
                <w:sz w:val="18"/>
                <w:szCs w:val="18"/>
              </w:rPr>
            </w:pPr>
          </w:p>
        </w:tc>
      </w:tr>
    </w:tbl>
    <w:p w14:paraId="25D6A554">
      <w:pPr>
        <w:spacing w:line="700" w:lineRule="exact"/>
        <w:rPr>
          <w:rFonts w:ascii="仿宋_GB2312" w:hAnsi="华文仿宋" w:eastAsia="仿宋_GB2312"/>
          <w:b/>
          <w:spacing w:val="66"/>
          <w:kern w:val="36"/>
          <w:sz w:val="52"/>
          <w:szCs w:val="52"/>
          <w:u w:val="double"/>
        </w:rPr>
      </w:pPr>
      <w:r>
        <w:rPr>
          <w:rFonts w:hint="eastAsia"/>
          <w:b/>
          <w:spacing w:val="40"/>
          <w:kern w:val="36"/>
          <w:sz w:val="36"/>
          <w:szCs w:val="36"/>
        </w:rPr>
        <w:t xml:space="preserve">        </w:t>
      </w:r>
      <w:r>
        <w:rPr>
          <w:rFonts w:hint="eastAsia" w:ascii="仿宋_GB2312" w:hAnsi="华文仿宋" w:eastAsia="仿宋_GB2312"/>
          <w:b/>
          <w:spacing w:val="66"/>
          <w:kern w:val="36"/>
          <w:sz w:val="52"/>
          <w:szCs w:val="52"/>
          <w:u w:val="double"/>
        </w:rPr>
        <w:t>河南农业大学</w:t>
      </w:r>
      <w:r>
        <w:rPr>
          <w:rFonts w:hint="eastAsia" w:ascii="仿宋_GB2312" w:hAnsi="华文仿宋" w:eastAsia="仿宋_GB2312"/>
          <w:b/>
          <w:spacing w:val="66"/>
          <w:kern w:val="36"/>
          <w:sz w:val="52"/>
          <w:szCs w:val="52"/>
          <w:u w:val="double"/>
          <w:lang w:eastAsia="zh-CN"/>
        </w:rPr>
        <w:t>工会</w:t>
      </w:r>
      <w:r>
        <w:rPr>
          <w:rFonts w:hint="eastAsia" w:ascii="仿宋_GB2312" w:hAnsi="华文仿宋" w:eastAsia="仿宋_GB2312"/>
          <w:b/>
          <w:spacing w:val="66"/>
          <w:kern w:val="36"/>
          <w:sz w:val="52"/>
          <w:szCs w:val="52"/>
          <w:u w:val="double"/>
        </w:rPr>
        <w:t>原始凭证粘贴单</w:t>
      </w:r>
    </w:p>
    <w:p w14:paraId="716300B2">
      <w:pPr>
        <w:adjustRightInd w:val="0"/>
        <w:snapToGri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  <w:r>
        <w:rPr>
          <w:b/>
          <w:spacing w:val="40"/>
          <w:kern w:val="3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69215</wp:posOffset>
                </wp:positionV>
                <wp:extent cx="635" cy="5984240"/>
                <wp:effectExtent l="4445" t="4445" r="13970" b="12065"/>
                <wp:wrapNone/>
                <wp:docPr id="2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84240"/>
                        </a:xfrm>
                        <a:prstGeom prst="straightConnector1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-33.1pt;margin-top:5.45pt;height:471.2pt;width:0.05pt;z-index:251660288;mso-width-relative:page;mso-height-relative:page;" filled="f" stroked="t" coordsize="21600,21600" o:gfxdata="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d6lJ9cAAAAKAQAADwAAAAAAAAABACAAAAAiAAAAZHJzL2Rvd25yZXYueG1s&#10;UEsBAhQAFAAAAAgAh07iQHnit7f5AQAA5QMAAA4AAAAAAAAAAQAgAAAAJgEAAGRycy9lMm9Eb2Mu&#10;eG1sUEsFBgAAAAAGAAYAWQEAAJEFAAAAAA==&#10;">
                <v:fill on="f" focussize="0,0"/>
                <v:stroke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 w14:paraId="27CBDB35">
      <w:pPr>
        <w:adjustRightInd w:val="0"/>
        <w:snapToGrid w:val="0"/>
        <w:spacing w:line="360" w:lineRule="exact"/>
        <w:jc w:val="left"/>
        <w:rPr>
          <w:rFonts w:ascii="宋体" w:hAnsi="宋体"/>
          <w:b/>
          <w:color w:val="000000"/>
          <w:szCs w:val="21"/>
        </w:rPr>
      </w:pPr>
    </w:p>
    <w:p w14:paraId="0B55E8DC">
      <w:pPr>
        <w:adjustRightInd w:val="0"/>
        <w:snapToGrid w:val="0"/>
        <w:spacing w:line="460" w:lineRule="exac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 原始票据注意事项:</w:t>
      </w:r>
    </w:p>
    <w:p w14:paraId="2E34DE1F"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（1）票据上方须印有税务或财政部门的票据监制章 ,</w:t>
      </w:r>
    </w:p>
    <w:p w14:paraId="530AB31C"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    并盖有收款单位发票专用章或财务专用章。</w:t>
      </w:r>
    </w:p>
    <w:p w14:paraId="2AEB54ED"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（2）</w:t>
      </w:r>
      <w:r>
        <w:rPr>
          <w:rFonts w:ascii="宋体" w:hAnsi="宋体"/>
          <w:b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110490</wp:posOffset>
                </wp:positionV>
                <wp:extent cx="342900" cy="3571875"/>
                <wp:effectExtent l="0" t="0" r="0" b="952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A0C041">
                            <w:pPr>
                              <w:rPr>
                                <w:spacing w:val="800"/>
                              </w:rPr>
                            </w:pPr>
                            <w:r>
                              <w:rPr>
                                <w:rFonts w:hint="eastAsia"/>
                                <w:spacing w:val="800"/>
                              </w:rPr>
                              <w:t>装订线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46.65pt;margin-top:8.7pt;height:281.25pt;width:27pt;z-index:251659264;mso-width-relative:page;mso-height-relative:page;" fillcolor="#FFFFFF" filled="t" stroked="f" coordsize="21600,21600" o:gfxdata="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Mm0vTZAAAACgEAAA8AAAAAAAAAAQAgAAAAIgAAAGRy&#10;cy9kb3ducmV2LnhtbFBLAQIUABQAAAAIAIdO4kAW38pjywEAAIUDAAAOAAAAAAAAAAEAIAAAACgB&#10;AABkcnMvZTJvRG9jLnhtbFBLBQYAAAAABgAGAFkBAABlBQAA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50A0C041">
                      <w:pPr>
                        <w:rPr>
                          <w:spacing w:val="800"/>
                        </w:rPr>
                      </w:pPr>
                      <w:r>
                        <w:rPr>
                          <w:rFonts w:hint="eastAsia"/>
                          <w:spacing w:val="800"/>
                        </w:rPr>
                        <w:t>装订线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4"/>
          <w:szCs w:val="24"/>
        </w:rPr>
        <w:t>发票上未开具体货品名称的，需附销货单位提供并加盖销货单位公章的销货清单。</w:t>
      </w:r>
    </w:p>
    <w:p w14:paraId="337610DF"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szCs w:val="24"/>
        </w:rPr>
        <w:t>）公务卡刷卡记录有效期为6个月，通过公务卡消费的须在6个月内完成报账手续。</w:t>
      </w:r>
    </w:p>
    <w:p w14:paraId="2B7869CA">
      <w:pPr>
        <w:adjustRightInd w:val="0"/>
        <w:snapToGrid w:val="0"/>
        <w:spacing w:line="460" w:lineRule="exact"/>
        <w:outlineLvl w:val="2"/>
        <w:rPr>
          <w:rFonts w:ascii="宋体" w:hAnsi="宋体"/>
          <w:color w:val="000000"/>
          <w:sz w:val="24"/>
          <w:szCs w:val="24"/>
        </w:rPr>
      </w:pPr>
      <w:bookmarkStart w:id="0" w:name="_Toc449027933"/>
      <w:r>
        <w:rPr>
          <w:rFonts w:hint="eastAsia" w:ascii="宋体" w:hAnsi="宋体"/>
          <w:b/>
          <w:color w:val="000000"/>
          <w:sz w:val="24"/>
          <w:szCs w:val="24"/>
        </w:rPr>
        <w:t xml:space="preserve">   </w:t>
      </w:r>
      <w:bookmarkEnd w:id="0"/>
      <w:r>
        <w:rPr>
          <w:rFonts w:hint="eastAsia"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</w:rPr>
        <w:t>）所有发票均应查询真伪。</w:t>
      </w:r>
    </w:p>
    <w:p w14:paraId="087CB2D6">
      <w:pPr>
        <w:adjustRightInd w:val="0"/>
        <w:snapToGrid w:val="0"/>
        <w:spacing w:line="460" w:lineRule="exact"/>
        <w:ind w:left="-19" w:leftChars="-9" w:firstLine="17" w:firstLineChars="7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 票据粘贴要求：</w:t>
      </w:r>
    </w:p>
    <w:p w14:paraId="45D98CFB">
      <w:pPr>
        <w:adjustRightInd w:val="0"/>
        <w:snapToGrid w:val="0"/>
        <w:spacing w:line="460" w:lineRule="exact"/>
        <w:ind w:firstLine="240" w:firstLineChars="1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原始票据应从左至右，沿装订线右侧依次粘贴，呈鱼鳞状排列，不可超过粘贴单上下及左右边界。</w:t>
      </w:r>
    </w:p>
    <w:p w14:paraId="0A7A6C93">
      <w:pPr>
        <w:adjustRightInd w:val="0"/>
        <w:snapToGrid w:val="0"/>
        <w:spacing w:line="460" w:lineRule="exact"/>
        <w:ind w:left="-19" w:leftChars="-9" w:firstLine="256" w:firstLineChars="107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）货物、服务采购等，粘贴票据时，应按支出事项分类粘贴；</w:t>
      </w:r>
    </w:p>
    <w:p w14:paraId="4F1BCFA8">
      <w:pPr>
        <w:adjustRightInd w:val="0"/>
        <w:snapToGrid w:val="0"/>
        <w:spacing w:line="460" w:lineRule="exact"/>
        <w:ind w:left="-19" w:leftChars="-9" w:firstLine="256" w:firstLineChars="107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szCs w:val="24"/>
        </w:rPr>
        <w:t>）通过公务卡消费的，应将发票与刷卡记录对应粘贴。</w:t>
      </w:r>
    </w:p>
    <w:p w14:paraId="09484C0C">
      <w:pPr>
        <w:adjustRightInd w:val="0"/>
        <w:snapToGrid w:val="0"/>
        <w:spacing w:line="460" w:lineRule="exact"/>
        <w:ind w:left="-19" w:leftChars="-9" w:firstLine="256" w:firstLineChars="107"/>
        <w:rPr>
          <w:rFonts w:ascii="宋体" w:hAnsi="宋体"/>
          <w:color w:val="000000"/>
          <w:sz w:val="24"/>
          <w:szCs w:val="24"/>
        </w:rPr>
      </w:pPr>
    </w:p>
    <w:p w14:paraId="25005900">
      <w:pPr>
        <w:adjustRightInd w:val="0"/>
        <w:snapToGrid w:val="0"/>
        <w:spacing w:line="460" w:lineRule="exact"/>
        <w:ind w:left="-19" w:leftChars="-9" w:firstLine="256" w:firstLineChars="107"/>
        <w:rPr>
          <w:rFonts w:ascii="宋体" w:hAnsi="宋体"/>
          <w:color w:val="000000"/>
          <w:sz w:val="24"/>
          <w:szCs w:val="24"/>
        </w:rPr>
      </w:pPr>
    </w:p>
    <w:p w14:paraId="2F5D8B76">
      <w:pPr>
        <w:adjustRightInd w:val="0"/>
        <w:snapToGrid w:val="0"/>
        <w:spacing w:line="460" w:lineRule="exact"/>
        <w:ind w:left="-19" w:leftChars="-9" w:firstLine="256" w:firstLineChars="107"/>
        <w:rPr>
          <w:rFonts w:ascii="宋体" w:hAnsi="宋体"/>
          <w:color w:val="000000"/>
          <w:sz w:val="24"/>
          <w:szCs w:val="24"/>
        </w:rPr>
      </w:pPr>
    </w:p>
    <w:p w14:paraId="36051F62">
      <w:pPr>
        <w:spacing w:line="600" w:lineRule="exact"/>
        <w:ind w:left="354" w:hanging="354" w:hangingChars="147"/>
        <w:jc w:val="left"/>
        <w:rPr>
          <w:rFonts w:ascii="宋体" w:hAnsi="宋体"/>
          <w:b/>
          <w:color w:val="000000"/>
          <w:sz w:val="24"/>
          <w:szCs w:val="24"/>
          <w:u w:val="single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                     </w:t>
      </w:r>
    </w:p>
    <w:p w14:paraId="2703F410">
      <w:pPr>
        <w:spacing w:line="600" w:lineRule="exact"/>
        <w:jc w:val="left"/>
        <w:rPr>
          <w:rFonts w:ascii="宋体" w:hAnsi="宋体"/>
          <w:i/>
          <w:color w:val="000000"/>
          <w:sz w:val="24"/>
          <w:szCs w:val="24"/>
          <w:u w:val="single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  </w:t>
      </w:r>
    </w:p>
    <w:sectPr>
      <w:pgSz w:w="16838" w:h="11906" w:orient="landscape"/>
      <w:pgMar w:top="567" w:right="1797" w:bottom="1077" w:left="22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32"/>
    <w:rsid w:val="00100BD2"/>
    <w:rsid w:val="001144F6"/>
    <w:rsid w:val="001455F4"/>
    <w:rsid w:val="001724A4"/>
    <w:rsid w:val="001835FE"/>
    <w:rsid w:val="00263CA3"/>
    <w:rsid w:val="002B047D"/>
    <w:rsid w:val="002E3EEF"/>
    <w:rsid w:val="002F3B71"/>
    <w:rsid w:val="00366F0F"/>
    <w:rsid w:val="00375918"/>
    <w:rsid w:val="004109EB"/>
    <w:rsid w:val="004D0695"/>
    <w:rsid w:val="004D6C1F"/>
    <w:rsid w:val="00582678"/>
    <w:rsid w:val="00591361"/>
    <w:rsid w:val="005C7434"/>
    <w:rsid w:val="005E674A"/>
    <w:rsid w:val="005E6F32"/>
    <w:rsid w:val="005F3E18"/>
    <w:rsid w:val="006172E7"/>
    <w:rsid w:val="00687C71"/>
    <w:rsid w:val="0069749C"/>
    <w:rsid w:val="006B077F"/>
    <w:rsid w:val="007344F0"/>
    <w:rsid w:val="00770E26"/>
    <w:rsid w:val="008616C4"/>
    <w:rsid w:val="00865D97"/>
    <w:rsid w:val="008C7317"/>
    <w:rsid w:val="00900EFF"/>
    <w:rsid w:val="009143D0"/>
    <w:rsid w:val="00922403"/>
    <w:rsid w:val="009E213F"/>
    <w:rsid w:val="00A26DFE"/>
    <w:rsid w:val="00A41B45"/>
    <w:rsid w:val="00A8036B"/>
    <w:rsid w:val="00AB7702"/>
    <w:rsid w:val="00AE4A92"/>
    <w:rsid w:val="00B32282"/>
    <w:rsid w:val="00B745E5"/>
    <w:rsid w:val="00B7679A"/>
    <w:rsid w:val="00BA63B5"/>
    <w:rsid w:val="00BB417D"/>
    <w:rsid w:val="00BC05DA"/>
    <w:rsid w:val="00BD7621"/>
    <w:rsid w:val="00BE5BC6"/>
    <w:rsid w:val="00CD6227"/>
    <w:rsid w:val="00CF6A30"/>
    <w:rsid w:val="00D677DB"/>
    <w:rsid w:val="00D93377"/>
    <w:rsid w:val="00DE2988"/>
    <w:rsid w:val="00E52499"/>
    <w:rsid w:val="00E96570"/>
    <w:rsid w:val="00F261EE"/>
    <w:rsid w:val="07406A1A"/>
    <w:rsid w:val="0920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3C2FB2-1B1A-40B2-8FB2-6AFEFCF1A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276</Words>
  <Characters>276</Characters>
  <Lines>4</Lines>
  <Paragraphs>1</Paragraphs>
  <TotalTime>168</TotalTime>
  <ScaleCrop>false</ScaleCrop>
  <LinksUpToDate>false</LinksUpToDate>
  <CharactersWithSpaces>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2017-04-21T10:15:00Z</dcterms:created>
  <dc:creator>Sky123.Org</dc:creator>
  <cp:lastModifiedBy>Carina</cp:lastModifiedBy>
  <cp:lastPrinted>2017-04-21T10:04:00Z</cp:lastPrinted>
  <dcterms:modified xsi:type="dcterms:W3CDTF">2025-03-03T10:52:29Z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644D8F27469A4429B444FADF4156754D_13</vt:lpwstr>
  </property>
</Properties>
</file>